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6CEA" w14:textId="77777777" w:rsidR="00197545" w:rsidRPr="00197545" w:rsidRDefault="00197545" w:rsidP="00197545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197545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Sociología</w:t>
      </w:r>
    </w:p>
    <w:p w14:paraId="7CE91C0E" w14:textId="77777777" w:rsidR="00197545" w:rsidRPr="00197545" w:rsidRDefault="00197545" w:rsidP="00197545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197545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 xml:space="preserve">Certificada </w:t>
      </w:r>
    </w:p>
    <w:p w14:paraId="2E712787" w14:textId="15E63721" w:rsidR="009D2AAE" w:rsidRPr="00197545" w:rsidRDefault="00197545" w:rsidP="00197545">
      <w:pPr>
        <w:spacing w:line="36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197545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Filosofía e Historia</w:t>
      </w:r>
    </w:p>
    <w:p w14:paraId="75721970" w14:textId="77777777" w:rsidR="00F50E77" w:rsidRPr="006F4788" w:rsidRDefault="00F50E77" w:rsidP="00197545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72619E" w14:paraId="2E8C989E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546E203" w14:textId="77777777" w:rsidR="0072619E" w:rsidRPr="002256E7" w:rsidRDefault="0072619E" w:rsidP="00197545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  <w:r w:rsidR="00313F6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 Diplomados </w:t>
            </w:r>
          </w:p>
        </w:tc>
        <w:tc>
          <w:tcPr>
            <w:tcW w:w="1402" w:type="pct"/>
          </w:tcPr>
          <w:p w14:paraId="7B595E89" w14:textId="77777777" w:rsidR="0072619E" w:rsidRPr="00F50E77" w:rsidRDefault="0072619E" w:rsidP="00197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  <w:r w:rsidR="004B753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**</w:t>
            </w:r>
          </w:p>
        </w:tc>
      </w:tr>
      <w:tr w:rsidR="0072619E" w14:paraId="67A9B37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2C7C023" w14:textId="77777777" w:rsidR="0072619E" w:rsidRPr="002256E7" w:rsidRDefault="00313F67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13F6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Diplomado En Metodología De La Investigación Sociológica.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2422D748" w14:textId="77777777" w:rsidR="0072619E" w:rsidRPr="002256E7" w:rsidRDefault="0072619E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5DF9EF6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4566239" w14:textId="77777777" w:rsidR="0072619E" w:rsidRPr="00812EDE" w:rsidRDefault="00313F67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12ED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Metodología de la Investigación Social  </w:t>
            </w:r>
          </w:p>
        </w:tc>
        <w:tc>
          <w:tcPr>
            <w:tcW w:w="1402" w:type="pct"/>
          </w:tcPr>
          <w:p w14:paraId="310312EE" w14:textId="77777777" w:rsidR="0072619E" w:rsidRPr="002256E7" w:rsidRDefault="00313F67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1DE1979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86326ED" w14:textId="77777777" w:rsidR="0072619E" w:rsidRPr="00812EDE" w:rsidRDefault="005925EB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12ED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y Técnicas de Análisis</w:t>
            </w:r>
          </w:p>
        </w:tc>
        <w:tc>
          <w:tcPr>
            <w:tcW w:w="1402" w:type="pct"/>
          </w:tcPr>
          <w:p w14:paraId="6ED93560" w14:textId="77777777" w:rsidR="0072619E" w:rsidRPr="002256E7" w:rsidRDefault="005925EB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3978BE48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2805A88" w14:textId="77777777" w:rsidR="0072619E" w:rsidRPr="00812EDE" w:rsidRDefault="00812EDE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12ED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del Conocimiento</w:t>
            </w:r>
          </w:p>
        </w:tc>
        <w:tc>
          <w:tcPr>
            <w:tcW w:w="1402" w:type="pct"/>
          </w:tcPr>
          <w:p w14:paraId="411E10D6" w14:textId="77777777" w:rsidR="0072619E" w:rsidRDefault="00812EDE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569F94C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289025" w14:textId="77777777" w:rsidR="0072619E" w:rsidRPr="00812EDE" w:rsidRDefault="00812EDE" w:rsidP="00812EDE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12ED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Avance de Tesis I  </w:t>
            </w:r>
          </w:p>
        </w:tc>
        <w:tc>
          <w:tcPr>
            <w:tcW w:w="1402" w:type="pct"/>
          </w:tcPr>
          <w:p w14:paraId="772EB9EC" w14:textId="77777777" w:rsidR="0072619E" w:rsidRDefault="00812EDE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72619E" w14:paraId="605A6F5B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31CAFA0" w14:textId="77777777" w:rsidR="0072619E" w:rsidRPr="002256E7" w:rsidRDefault="00812EDE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12ED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Diplomado En Teoría Sociológica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3E8A7294" w14:textId="77777777" w:rsidR="0072619E" w:rsidRPr="006C1BE7" w:rsidRDefault="0072619E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6482258B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86EDCDD" w14:textId="77777777" w:rsidR="0072619E" w:rsidRPr="00A45368" w:rsidRDefault="00812EDE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4536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Historia y Crítica del Pensamiento Sociológico</w:t>
            </w:r>
          </w:p>
        </w:tc>
        <w:tc>
          <w:tcPr>
            <w:tcW w:w="1402" w:type="pct"/>
          </w:tcPr>
          <w:p w14:paraId="201BC5DB" w14:textId="77777777" w:rsidR="0072619E" w:rsidRPr="00AC798C" w:rsidRDefault="00812ED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2E0E8BC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FE72E2B" w14:textId="77777777" w:rsidR="0072619E" w:rsidRPr="00A45368" w:rsidRDefault="00812EDE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4536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Teorías Contemporáneas en Sociología</w:t>
            </w:r>
          </w:p>
        </w:tc>
        <w:tc>
          <w:tcPr>
            <w:tcW w:w="1402" w:type="pct"/>
          </w:tcPr>
          <w:p w14:paraId="12E31E50" w14:textId="77777777" w:rsidR="0072619E" w:rsidRPr="002256E7" w:rsidRDefault="00812ED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52E2DF2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F14106D" w14:textId="77777777" w:rsidR="0072619E" w:rsidRPr="00A45368" w:rsidRDefault="00812EDE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4536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Problemas Actuales de la Estructura Social</w:t>
            </w:r>
          </w:p>
        </w:tc>
        <w:tc>
          <w:tcPr>
            <w:tcW w:w="1402" w:type="pct"/>
          </w:tcPr>
          <w:p w14:paraId="3FC710F8" w14:textId="77777777" w:rsidR="0072619E" w:rsidRPr="002256E7" w:rsidRDefault="00812ED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7AE215A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4987618" w14:textId="77777777" w:rsidR="0072619E" w:rsidRPr="00A45368" w:rsidRDefault="00812EDE" w:rsidP="00A4536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A4536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Teorías del desarrollo. Evolución de los paradigmas con énfasis en Desarrollo Humano sostenible</w:t>
            </w:r>
          </w:p>
        </w:tc>
        <w:tc>
          <w:tcPr>
            <w:tcW w:w="1402" w:type="pct"/>
          </w:tcPr>
          <w:p w14:paraId="47F77220" w14:textId="77777777" w:rsidR="0072619E" w:rsidRPr="002256E7" w:rsidRDefault="00812ED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3D8261A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E66AF2B" w14:textId="77777777" w:rsidR="0072619E" w:rsidRPr="00E45C92" w:rsidRDefault="00812EDE" w:rsidP="00E45C9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45C9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Avance de Tesis II  </w:t>
            </w:r>
          </w:p>
        </w:tc>
        <w:tc>
          <w:tcPr>
            <w:tcW w:w="1402" w:type="pct"/>
          </w:tcPr>
          <w:p w14:paraId="545AE14E" w14:textId="77777777" w:rsidR="0072619E" w:rsidRPr="002256E7" w:rsidRDefault="0027042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72619E" w14:paraId="23A55F0F" w14:textId="77777777" w:rsidTr="00895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DE80D5E" w14:textId="77777777" w:rsidR="0072619E" w:rsidRPr="00895A81" w:rsidRDefault="00895A81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895A8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Diplomado</w:t>
            </w:r>
            <w:r w:rsidR="00325AD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s</w:t>
            </w:r>
            <w:r w:rsidRPr="00895A8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 xml:space="preserve"> De Especialización En Sociología.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A55AB9C" w14:textId="77777777" w:rsidR="0072619E" w:rsidRDefault="0072619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155E822B" w14:textId="77777777" w:rsidTr="00895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1A3C7EB2" w14:textId="77777777" w:rsidR="0072619E" w:rsidRPr="003077A5" w:rsidRDefault="003077A5" w:rsidP="00823AD6">
            <w:pPr>
              <w:spacing w:line="360" w:lineRule="auto"/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3077A5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Desarrollo Humano y Política Social</w:t>
            </w:r>
          </w:p>
        </w:tc>
        <w:tc>
          <w:tcPr>
            <w:tcW w:w="1402" w:type="pct"/>
            <w:shd w:val="clear" w:color="auto" w:fill="FFFFFF" w:themeFill="background1"/>
          </w:tcPr>
          <w:p w14:paraId="1DD527A4" w14:textId="77777777" w:rsidR="0072619E" w:rsidRDefault="0072619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78C1C17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5B458F3" w14:textId="77777777" w:rsidR="0072619E" w:rsidRPr="003077A5" w:rsidRDefault="003515F8" w:rsidP="003077A5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Bienestar, Equidad Social y Políticas Sociales para el Desarrollo. </w:t>
            </w:r>
          </w:p>
        </w:tc>
        <w:tc>
          <w:tcPr>
            <w:tcW w:w="1402" w:type="pct"/>
          </w:tcPr>
          <w:p w14:paraId="52C55E5C" w14:textId="77777777" w:rsidR="0072619E" w:rsidRDefault="003515F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4670AC9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C27EE76" w14:textId="77777777" w:rsidR="0072619E" w:rsidRPr="003077A5" w:rsidRDefault="00B11067" w:rsidP="003077A5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Perspectiva territorial del desarrollo. La relación entre lo nacional y lo local</w:t>
            </w:r>
          </w:p>
        </w:tc>
        <w:tc>
          <w:tcPr>
            <w:tcW w:w="1402" w:type="pct"/>
          </w:tcPr>
          <w:p w14:paraId="62F40500" w14:textId="77777777" w:rsidR="0072619E" w:rsidRDefault="00B11067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6AE8BE7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B98E8CD" w14:textId="77777777" w:rsidR="0072619E" w:rsidRPr="003077A5" w:rsidRDefault="00B11067" w:rsidP="003077A5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Desde la globalización al Desarrollo Económico Local</w:t>
            </w:r>
          </w:p>
        </w:tc>
        <w:tc>
          <w:tcPr>
            <w:tcW w:w="1402" w:type="pct"/>
          </w:tcPr>
          <w:p w14:paraId="6427EE2A" w14:textId="77777777" w:rsidR="0072619E" w:rsidRDefault="003077A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3C386A9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DDFA2B5" w14:textId="77777777" w:rsidR="0072619E" w:rsidRPr="003077A5" w:rsidRDefault="00B11067" w:rsidP="003077A5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Desarrollo y Medio Ambiente</w:t>
            </w:r>
          </w:p>
        </w:tc>
        <w:tc>
          <w:tcPr>
            <w:tcW w:w="1402" w:type="pct"/>
          </w:tcPr>
          <w:p w14:paraId="0772050D" w14:textId="77777777" w:rsidR="0072619E" w:rsidRDefault="003077A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195BC589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B5EC6ED" w14:textId="77777777" w:rsidR="0072619E" w:rsidRPr="00325ADC" w:rsidRDefault="00325ADC" w:rsidP="00B11067">
            <w:pPr>
              <w:spacing w:line="360" w:lineRule="auto"/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325ADC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Educación</w:t>
            </w:r>
            <w:r w:rsidR="00B11067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 xml:space="preserve">, Cultura y Cambio Social </w:t>
            </w:r>
          </w:p>
        </w:tc>
        <w:tc>
          <w:tcPr>
            <w:tcW w:w="1402" w:type="pct"/>
          </w:tcPr>
          <w:p w14:paraId="5E024D49" w14:textId="77777777" w:rsidR="0072619E" w:rsidRDefault="0072619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3A11026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0B5CE57" w14:textId="77777777" w:rsidR="0072619E" w:rsidRPr="00CF2F91" w:rsidRDefault="00F0463C" w:rsidP="00CF2F91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F2F9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Enfoques Teóricos y Metodológicos Contemporáneos en la Sociología de la Educación</w:t>
            </w:r>
          </w:p>
        </w:tc>
        <w:tc>
          <w:tcPr>
            <w:tcW w:w="1402" w:type="pct"/>
          </w:tcPr>
          <w:p w14:paraId="09B9DAF1" w14:textId="77777777" w:rsidR="0072619E" w:rsidRDefault="00716A8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7B42411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996F640" w14:textId="77777777" w:rsidR="0072619E" w:rsidRPr="00CF2F91" w:rsidRDefault="00F0463C" w:rsidP="00CF2F91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Cultura, educación y desarrollo</w:t>
            </w:r>
          </w:p>
        </w:tc>
        <w:tc>
          <w:tcPr>
            <w:tcW w:w="1402" w:type="pct"/>
          </w:tcPr>
          <w:p w14:paraId="6F71C93E" w14:textId="77777777" w:rsidR="0072619E" w:rsidRDefault="00716A8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77F1E29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7C8DD76" w14:textId="77777777" w:rsidR="0072619E" w:rsidRPr="00CF2F91" w:rsidRDefault="00716A8F" w:rsidP="00CF2F91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de la Comunicación</w:t>
            </w:r>
          </w:p>
        </w:tc>
        <w:tc>
          <w:tcPr>
            <w:tcW w:w="1402" w:type="pct"/>
          </w:tcPr>
          <w:p w14:paraId="2FE4CF4F" w14:textId="77777777" w:rsidR="0072619E" w:rsidRDefault="00CF2F9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7F8B4A8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58D987D" w14:textId="77777777" w:rsidR="0072619E" w:rsidRPr="00CF2F91" w:rsidRDefault="00167E65" w:rsidP="00CF2F91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Narrativas culturales en el pensamiento sociológico</w:t>
            </w:r>
          </w:p>
        </w:tc>
        <w:tc>
          <w:tcPr>
            <w:tcW w:w="1402" w:type="pct"/>
          </w:tcPr>
          <w:p w14:paraId="741FB5B8" w14:textId="77777777" w:rsidR="0072619E" w:rsidRDefault="00CF2F9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609A55F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DB71275" w14:textId="77777777" w:rsidR="0072619E" w:rsidRPr="005371EC" w:rsidRDefault="005371EC" w:rsidP="001854A3">
            <w:pPr>
              <w:spacing w:line="360" w:lineRule="auto"/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71EC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Trabajo</w:t>
            </w:r>
            <w:r w:rsidR="005E32E8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, Economía y Sostenibilidad</w:t>
            </w:r>
          </w:p>
        </w:tc>
        <w:tc>
          <w:tcPr>
            <w:tcW w:w="1402" w:type="pct"/>
          </w:tcPr>
          <w:p w14:paraId="134BDE42" w14:textId="77777777" w:rsidR="0072619E" w:rsidRDefault="0072619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0649812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BE05287" w14:textId="77777777" w:rsidR="0072619E" w:rsidRPr="00EF22FB" w:rsidRDefault="005E32E8" w:rsidP="00EF22F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F22FB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Trabajo, Empleo y Capital Humano.</w:t>
            </w:r>
          </w:p>
        </w:tc>
        <w:tc>
          <w:tcPr>
            <w:tcW w:w="1402" w:type="pct"/>
          </w:tcPr>
          <w:p w14:paraId="07CAB334" w14:textId="77777777" w:rsidR="0072619E" w:rsidRDefault="005E32E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0196BB1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CED4010" w14:textId="77777777" w:rsidR="0072619E" w:rsidRPr="00EF22FB" w:rsidRDefault="005E32E8" w:rsidP="00EF22F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actuales de la Sociología del Trabajo</w:t>
            </w:r>
          </w:p>
        </w:tc>
        <w:tc>
          <w:tcPr>
            <w:tcW w:w="1402" w:type="pct"/>
          </w:tcPr>
          <w:p w14:paraId="44BF7FCD" w14:textId="77777777" w:rsidR="0072619E" w:rsidRDefault="005E32E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4AA9714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93E5C8" w14:textId="77777777" w:rsidR="0072619E" w:rsidRPr="00EF22FB" w:rsidRDefault="005E32E8" w:rsidP="00EF22F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Económica y de las organizaciones</w:t>
            </w:r>
          </w:p>
        </w:tc>
        <w:tc>
          <w:tcPr>
            <w:tcW w:w="1402" w:type="pct"/>
          </w:tcPr>
          <w:p w14:paraId="5AE2D244" w14:textId="77777777" w:rsidR="0072619E" w:rsidRDefault="00D643C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643C1" w14:paraId="300ED50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16B889B" w14:textId="77777777" w:rsidR="00D643C1" w:rsidRPr="00EF22FB" w:rsidRDefault="005E32E8" w:rsidP="00EF22FB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Políticas de desarrollo territorial y local e inserción laboral.</w:t>
            </w:r>
          </w:p>
        </w:tc>
        <w:tc>
          <w:tcPr>
            <w:tcW w:w="1402" w:type="pct"/>
          </w:tcPr>
          <w:p w14:paraId="75649E03" w14:textId="77777777" w:rsidR="00D643C1" w:rsidRDefault="00D643C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643C1" w14:paraId="1D9A0A4B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40F0B70" w14:textId="77777777" w:rsidR="00D643C1" w:rsidRPr="00D643C1" w:rsidRDefault="005E32E8" w:rsidP="001854A3">
            <w:pPr>
              <w:spacing w:line="360" w:lineRule="auto"/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270425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Diplomado en Feminismos, Política y Equidad Social</w:t>
            </w:r>
          </w:p>
        </w:tc>
        <w:tc>
          <w:tcPr>
            <w:tcW w:w="1402" w:type="pct"/>
          </w:tcPr>
          <w:p w14:paraId="1036B3BD" w14:textId="77777777" w:rsidR="00D643C1" w:rsidRDefault="00D643C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D643C1" w14:paraId="3EF7ED9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9898E4D" w14:textId="77777777" w:rsidR="00D643C1" w:rsidRPr="00EF22FB" w:rsidRDefault="00270425" w:rsidP="00EF22FB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feminista y sociología de género</w:t>
            </w:r>
          </w:p>
        </w:tc>
        <w:tc>
          <w:tcPr>
            <w:tcW w:w="1402" w:type="pct"/>
          </w:tcPr>
          <w:p w14:paraId="6D24FC82" w14:textId="77777777" w:rsidR="00D643C1" w:rsidRDefault="0027042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643C1" w14:paraId="09320E9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622566" w14:textId="77777777" w:rsidR="00D643C1" w:rsidRPr="00EF22FB" w:rsidRDefault="00270425" w:rsidP="00EF22FB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Violencia de género. Aproximación conceptual y metodológica</w:t>
            </w:r>
          </w:p>
        </w:tc>
        <w:tc>
          <w:tcPr>
            <w:tcW w:w="1402" w:type="pct"/>
          </w:tcPr>
          <w:p w14:paraId="7841A3B3" w14:textId="77777777" w:rsidR="00D643C1" w:rsidRDefault="0027042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643C1" w14:paraId="7C571C6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06603AE" w14:textId="77777777" w:rsidR="00D643C1" w:rsidRPr="00EF22FB" w:rsidRDefault="00EF22FB" w:rsidP="00EF22FB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F22FB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</w:t>
            </w:r>
            <w:r w:rsidR="00270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alud y desigualdades de género</w:t>
            </w:r>
          </w:p>
        </w:tc>
        <w:tc>
          <w:tcPr>
            <w:tcW w:w="1402" w:type="pct"/>
          </w:tcPr>
          <w:p w14:paraId="44A801BA" w14:textId="77777777" w:rsidR="00D643C1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39CC839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4E98179" w14:textId="77777777" w:rsidR="00EF22FB" w:rsidRPr="00EF22FB" w:rsidRDefault="00270425" w:rsidP="00EF22FB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Familia y pobreza</w:t>
            </w:r>
          </w:p>
        </w:tc>
        <w:tc>
          <w:tcPr>
            <w:tcW w:w="1402" w:type="pct"/>
          </w:tcPr>
          <w:p w14:paraId="7D18C1B7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4361178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5E1FADE" w14:textId="77777777" w:rsidR="00EF22FB" w:rsidRPr="00EF22FB" w:rsidRDefault="00EF22FB" w:rsidP="00EF22FB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Opcionales</w:t>
            </w:r>
            <w:r w:rsidR="0099506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**</w:t>
            </w:r>
          </w:p>
        </w:tc>
        <w:tc>
          <w:tcPr>
            <w:tcW w:w="1402" w:type="pct"/>
          </w:tcPr>
          <w:p w14:paraId="796218DF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EF22FB" w14:paraId="10B06E1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ED05AE6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socio-político de la realidad internacional</w:t>
            </w:r>
          </w:p>
        </w:tc>
        <w:tc>
          <w:tcPr>
            <w:tcW w:w="1402" w:type="pct"/>
          </w:tcPr>
          <w:p w14:paraId="1A3C26FD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1AD8F3D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B7C01FB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de los conflictos sociales</w:t>
            </w:r>
          </w:p>
        </w:tc>
        <w:tc>
          <w:tcPr>
            <w:tcW w:w="1402" w:type="pct"/>
          </w:tcPr>
          <w:p w14:paraId="3F64D8AB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21A7FA7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00F18CF" w14:textId="77777777" w:rsidR="00EF22FB" w:rsidRPr="00EF22FB" w:rsidRDefault="00EF22FB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F22FB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</w:t>
            </w:r>
            <w:r w:rsidR="0027042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ultura, identidades y desigualdades sociales</w:t>
            </w:r>
          </w:p>
        </w:tc>
        <w:tc>
          <w:tcPr>
            <w:tcW w:w="1402" w:type="pct"/>
          </w:tcPr>
          <w:p w14:paraId="2E377C4A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516F4D2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440DAC2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Bioética, complejidad y desarrollo humano</w:t>
            </w:r>
          </w:p>
        </w:tc>
        <w:tc>
          <w:tcPr>
            <w:tcW w:w="1402" w:type="pct"/>
          </w:tcPr>
          <w:p w14:paraId="07152669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3E3F81A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5EED3AA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Infancia y Desarrollo</w:t>
            </w:r>
          </w:p>
        </w:tc>
        <w:tc>
          <w:tcPr>
            <w:tcW w:w="1402" w:type="pct"/>
          </w:tcPr>
          <w:p w14:paraId="263AF115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3F239CB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55EBBE4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Comunicación para el cambio social</w:t>
            </w:r>
          </w:p>
        </w:tc>
        <w:tc>
          <w:tcPr>
            <w:tcW w:w="1402" w:type="pct"/>
          </w:tcPr>
          <w:p w14:paraId="3E5ADED6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40D529B9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4411F88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de las edades</w:t>
            </w:r>
          </w:p>
        </w:tc>
        <w:tc>
          <w:tcPr>
            <w:tcW w:w="1402" w:type="pct"/>
          </w:tcPr>
          <w:p w14:paraId="61637D92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F22FB" w14:paraId="3E1226D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CAE7652" w14:textId="77777777" w:rsidR="00EF22FB" w:rsidRPr="00EF22FB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Desarrollo rural sostenible</w:t>
            </w:r>
          </w:p>
        </w:tc>
        <w:tc>
          <w:tcPr>
            <w:tcW w:w="1402" w:type="pct"/>
          </w:tcPr>
          <w:p w14:paraId="5BFE1901" w14:textId="77777777" w:rsidR="00EF22FB" w:rsidRDefault="00EF22FB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70425" w14:paraId="1E01E545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967BF2B" w14:textId="77777777" w:rsidR="00270425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Actuales de la Economía Cubana</w:t>
            </w:r>
          </w:p>
        </w:tc>
        <w:tc>
          <w:tcPr>
            <w:tcW w:w="1402" w:type="pct"/>
          </w:tcPr>
          <w:p w14:paraId="7C1DCB01" w14:textId="77777777" w:rsidR="00270425" w:rsidRDefault="0027042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70425" w14:paraId="4B282883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9C53DF1" w14:textId="77777777" w:rsidR="00270425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Género, políticas públicas y trabajo</w:t>
            </w:r>
          </w:p>
        </w:tc>
        <w:tc>
          <w:tcPr>
            <w:tcW w:w="1402" w:type="pct"/>
          </w:tcPr>
          <w:p w14:paraId="2EE61108" w14:textId="77777777" w:rsidR="00270425" w:rsidRDefault="0027042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70425" w14:paraId="50F085B2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EA703CD" w14:textId="77777777" w:rsidR="00270425" w:rsidRDefault="00270425" w:rsidP="00EF22FB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Feminismo negro y teoría de la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inerseccionalidad</w:t>
            </w:r>
            <w:proofErr w:type="spellEnd"/>
          </w:p>
        </w:tc>
        <w:tc>
          <w:tcPr>
            <w:tcW w:w="1402" w:type="pct"/>
          </w:tcPr>
          <w:p w14:paraId="4849C3FC" w14:textId="77777777" w:rsidR="00270425" w:rsidRDefault="0027042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3645CDC3" w14:textId="77777777" w:rsidR="00F50E77" w:rsidRDefault="00F50E77"/>
    <w:p w14:paraId="2EF39259" w14:textId="77777777" w:rsidR="004B753E" w:rsidRPr="004B753E" w:rsidRDefault="004B753E" w:rsidP="004B753E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4B753E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**</w:t>
      </w:r>
      <w:r w:rsidRPr="004B753E">
        <w:rPr>
          <w:rFonts w:ascii="Arial" w:hAnsi="Arial" w:cs="Arial"/>
          <w:color w:val="595959" w:themeColor="text1" w:themeTint="A6"/>
        </w:rPr>
        <w:t xml:space="preserve"> </w:t>
      </w: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Además los/las maestrantes podrán obtener créditos adicionales</w:t>
      </w:r>
      <w:r w:rsidRPr="004B753E">
        <w:rPr>
          <w:rFonts w:ascii="Arial" w:hAnsi="Arial" w:cs="Arial"/>
          <w:bCs/>
          <w:color w:val="595959" w:themeColor="text1" w:themeTint="A6"/>
        </w:rPr>
        <w:t xml:space="preserve"> </w:t>
      </w: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mediante la presentación de constancias por las siguientes actividades:</w:t>
      </w:r>
    </w:p>
    <w:p w14:paraId="5142385F" w14:textId="77777777" w:rsidR="004B753E" w:rsidRPr="004B753E" w:rsidRDefault="004B753E" w:rsidP="004B753E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Aprobación de informes de investigación en Consejos Científicos- 2</w:t>
      </w:r>
      <w:r w:rsidRPr="004B753E">
        <w:rPr>
          <w:rFonts w:ascii="Arial" w:hAnsi="Arial" w:cs="Arial"/>
          <w:bCs/>
          <w:color w:val="595959" w:themeColor="text1" w:themeTint="A6"/>
        </w:rPr>
        <w:br/>
      </w: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créditos.</w:t>
      </w:r>
    </w:p>
    <w:p w14:paraId="74797EC2" w14:textId="77777777" w:rsidR="004B753E" w:rsidRPr="004B753E" w:rsidRDefault="004B753E" w:rsidP="004B753E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Impartición de cursos sobre contenidos abordados en el programa- 2</w:t>
      </w:r>
      <w:r w:rsidRPr="004B753E">
        <w:rPr>
          <w:rFonts w:ascii="Arial" w:hAnsi="Arial" w:cs="Arial"/>
          <w:bCs/>
          <w:color w:val="595959" w:themeColor="text1" w:themeTint="A6"/>
        </w:rPr>
        <w:br/>
      </w: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créditos.</w:t>
      </w:r>
    </w:p>
    <w:p w14:paraId="7400C80B" w14:textId="77777777" w:rsidR="003046A6" w:rsidRPr="004B753E" w:rsidRDefault="004B753E" w:rsidP="004B753E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Participación en cursos de postgrado acreditados fuera del Programa</w:t>
      </w:r>
      <w:r w:rsidRPr="004B753E">
        <w:rPr>
          <w:rFonts w:ascii="Arial" w:hAnsi="Arial" w:cs="Arial"/>
          <w:bCs/>
          <w:color w:val="595959" w:themeColor="text1" w:themeTint="A6"/>
        </w:rPr>
        <w:br/>
      </w: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relacionados con contenidos del programa o temas asociados con el</w:t>
      </w:r>
      <w:r w:rsidRPr="004B753E">
        <w:rPr>
          <w:rFonts w:ascii="Arial" w:hAnsi="Arial" w:cs="Arial"/>
          <w:bCs/>
          <w:color w:val="595959" w:themeColor="text1" w:themeTint="A6"/>
        </w:rPr>
        <w:br/>
      </w:r>
      <w:r w:rsidRPr="004B753E">
        <w:rPr>
          <w:rFonts w:ascii="Arial" w:hAnsi="Arial" w:cs="Arial"/>
          <w:bCs/>
          <w:color w:val="595959" w:themeColor="text1" w:themeTint="A6"/>
          <w:sz w:val="24"/>
          <w:szCs w:val="24"/>
        </w:rPr>
        <w:t>problema de investigación que aborda en su Tesis - 2 créditos.</w:t>
      </w:r>
    </w:p>
    <w:sectPr w:rsidR="003046A6" w:rsidRPr="004B753E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9567" w14:textId="77777777" w:rsidR="001D7C4F" w:rsidRDefault="001D7C4F" w:rsidP="00A36166">
      <w:pPr>
        <w:spacing w:after="0" w:line="240" w:lineRule="auto"/>
      </w:pPr>
      <w:r>
        <w:separator/>
      </w:r>
    </w:p>
  </w:endnote>
  <w:endnote w:type="continuationSeparator" w:id="0">
    <w:p w14:paraId="1651878B" w14:textId="77777777" w:rsidR="001D7C4F" w:rsidRDefault="001D7C4F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9848" w14:textId="77777777" w:rsidR="001D7C4F" w:rsidRDefault="001D7C4F" w:rsidP="00A36166">
      <w:pPr>
        <w:spacing w:after="0" w:line="240" w:lineRule="auto"/>
      </w:pPr>
      <w:r>
        <w:separator/>
      </w:r>
    </w:p>
  </w:footnote>
  <w:footnote w:type="continuationSeparator" w:id="0">
    <w:p w14:paraId="0DDDB236" w14:textId="77777777" w:rsidR="001D7C4F" w:rsidRDefault="001D7C4F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B2D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05AAEE1F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1801AA3" wp14:editId="0A8ABC0E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97DC7D9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75D1A97" wp14:editId="19D1BA7F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67E"/>
    <w:multiLevelType w:val="hybridMultilevel"/>
    <w:tmpl w:val="0374D0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7117D"/>
    <w:multiLevelType w:val="hybridMultilevel"/>
    <w:tmpl w:val="1534B5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009A5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55612">
    <w:abstractNumId w:val="19"/>
  </w:num>
  <w:num w:numId="2" w16cid:durableId="1269125374">
    <w:abstractNumId w:val="10"/>
  </w:num>
  <w:num w:numId="3" w16cid:durableId="802380826">
    <w:abstractNumId w:val="21"/>
  </w:num>
  <w:num w:numId="4" w16cid:durableId="1442605078">
    <w:abstractNumId w:val="20"/>
  </w:num>
  <w:num w:numId="5" w16cid:durableId="794518445">
    <w:abstractNumId w:val="7"/>
  </w:num>
  <w:num w:numId="6" w16cid:durableId="1552614127">
    <w:abstractNumId w:val="18"/>
  </w:num>
  <w:num w:numId="7" w16cid:durableId="238683095">
    <w:abstractNumId w:val="13"/>
  </w:num>
  <w:num w:numId="8" w16cid:durableId="149753007">
    <w:abstractNumId w:val="8"/>
  </w:num>
  <w:num w:numId="9" w16cid:durableId="562763745">
    <w:abstractNumId w:val="3"/>
  </w:num>
  <w:num w:numId="10" w16cid:durableId="1282037239">
    <w:abstractNumId w:val="4"/>
  </w:num>
  <w:num w:numId="11" w16cid:durableId="1522233796">
    <w:abstractNumId w:val="6"/>
  </w:num>
  <w:num w:numId="12" w16cid:durableId="544561549">
    <w:abstractNumId w:val="11"/>
  </w:num>
  <w:num w:numId="13" w16cid:durableId="238254604">
    <w:abstractNumId w:val="23"/>
  </w:num>
  <w:num w:numId="14" w16cid:durableId="31882879">
    <w:abstractNumId w:val="14"/>
  </w:num>
  <w:num w:numId="15" w16cid:durableId="1395540071">
    <w:abstractNumId w:val="0"/>
  </w:num>
  <w:num w:numId="16" w16cid:durableId="1785998764">
    <w:abstractNumId w:val="24"/>
  </w:num>
  <w:num w:numId="17" w16cid:durableId="3092814">
    <w:abstractNumId w:val="22"/>
  </w:num>
  <w:num w:numId="18" w16cid:durableId="1627740788">
    <w:abstractNumId w:val="16"/>
  </w:num>
  <w:num w:numId="19" w16cid:durableId="1241793287">
    <w:abstractNumId w:val="5"/>
  </w:num>
  <w:num w:numId="20" w16cid:durableId="967248752">
    <w:abstractNumId w:val="12"/>
  </w:num>
  <w:num w:numId="21" w16cid:durableId="1028993146">
    <w:abstractNumId w:val="2"/>
  </w:num>
  <w:num w:numId="22" w16cid:durableId="2062555320">
    <w:abstractNumId w:val="15"/>
  </w:num>
  <w:num w:numId="23" w16cid:durableId="1814062952">
    <w:abstractNumId w:val="1"/>
  </w:num>
  <w:num w:numId="24" w16cid:durableId="1809542597">
    <w:abstractNumId w:val="17"/>
  </w:num>
  <w:num w:numId="25" w16cid:durableId="1779371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81638"/>
    <w:rsid w:val="000B324B"/>
    <w:rsid w:val="000F371A"/>
    <w:rsid w:val="001379E5"/>
    <w:rsid w:val="00167E65"/>
    <w:rsid w:val="001854A3"/>
    <w:rsid w:val="00197545"/>
    <w:rsid w:val="001B7605"/>
    <w:rsid w:val="001D7C4F"/>
    <w:rsid w:val="001E1F3A"/>
    <w:rsid w:val="001F7E69"/>
    <w:rsid w:val="002043B0"/>
    <w:rsid w:val="00225323"/>
    <w:rsid w:val="002472A5"/>
    <w:rsid w:val="00270425"/>
    <w:rsid w:val="002925C0"/>
    <w:rsid w:val="002A019F"/>
    <w:rsid w:val="002A6990"/>
    <w:rsid w:val="002C49D2"/>
    <w:rsid w:val="002D3C83"/>
    <w:rsid w:val="003046A6"/>
    <w:rsid w:val="003077A5"/>
    <w:rsid w:val="00313F67"/>
    <w:rsid w:val="003141B2"/>
    <w:rsid w:val="00325ADC"/>
    <w:rsid w:val="003426D9"/>
    <w:rsid w:val="00343B7A"/>
    <w:rsid w:val="003515F8"/>
    <w:rsid w:val="003B4EB6"/>
    <w:rsid w:val="003F48A1"/>
    <w:rsid w:val="0047206C"/>
    <w:rsid w:val="004800D9"/>
    <w:rsid w:val="00484D4E"/>
    <w:rsid w:val="004A2CA7"/>
    <w:rsid w:val="004B753E"/>
    <w:rsid w:val="00530D09"/>
    <w:rsid w:val="005371EC"/>
    <w:rsid w:val="005414C9"/>
    <w:rsid w:val="005425F9"/>
    <w:rsid w:val="005925EB"/>
    <w:rsid w:val="005951A2"/>
    <w:rsid w:val="005E32E8"/>
    <w:rsid w:val="00641ED8"/>
    <w:rsid w:val="00646434"/>
    <w:rsid w:val="006511E8"/>
    <w:rsid w:val="006C1BE7"/>
    <w:rsid w:val="006D7262"/>
    <w:rsid w:val="006F4788"/>
    <w:rsid w:val="00716A8F"/>
    <w:rsid w:val="0072619E"/>
    <w:rsid w:val="00754790"/>
    <w:rsid w:val="007F67DD"/>
    <w:rsid w:val="00806563"/>
    <w:rsid w:val="00812EDE"/>
    <w:rsid w:val="00823AD6"/>
    <w:rsid w:val="00895A81"/>
    <w:rsid w:val="008A0526"/>
    <w:rsid w:val="008B26B3"/>
    <w:rsid w:val="008E3664"/>
    <w:rsid w:val="009417F3"/>
    <w:rsid w:val="009647FD"/>
    <w:rsid w:val="00994703"/>
    <w:rsid w:val="00995065"/>
    <w:rsid w:val="009B2C5A"/>
    <w:rsid w:val="009C2B7E"/>
    <w:rsid w:val="009D2AAE"/>
    <w:rsid w:val="009E14A2"/>
    <w:rsid w:val="009F151F"/>
    <w:rsid w:val="009F4866"/>
    <w:rsid w:val="00A01DCC"/>
    <w:rsid w:val="00A33A63"/>
    <w:rsid w:val="00A350EC"/>
    <w:rsid w:val="00A36166"/>
    <w:rsid w:val="00A45368"/>
    <w:rsid w:val="00A5797D"/>
    <w:rsid w:val="00A949D1"/>
    <w:rsid w:val="00A94F86"/>
    <w:rsid w:val="00B11067"/>
    <w:rsid w:val="00B11B4C"/>
    <w:rsid w:val="00B51843"/>
    <w:rsid w:val="00BC779E"/>
    <w:rsid w:val="00BD7D5C"/>
    <w:rsid w:val="00BE460E"/>
    <w:rsid w:val="00BE4FD1"/>
    <w:rsid w:val="00BE7547"/>
    <w:rsid w:val="00C21120"/>
    <w:rsid w:val="00C31884"/>
    <w:rsid w:val="00C61CCE"/>
    <w:rsid w:val="00C71840"/>
    <w:rsid w:val="00C7448E"/>
    <w:rsid w:val="00C815A8"/>
    <w:rsid w:val="00C90FF8"/>
    <w:rsid w:val="00CA1297"/>
    <w:rsid w:val="00CB5D84"/>
    <w:rsid w:val="00CC2633"/>
    <w:rsid w:val="00CE3690"/>
    <w:rsid w:val="00CE4E95"/>
    <w:rsid w:val="00CF2473"/>
    <w:rsid w:val="00CF2F91"/>
    <w:rsid w:val="00D10911"/>
    <w:rsid w:val="00D16064"/>
    <w:rsid w:val="00D214B7"/>
    <w:rsid w:val="00D32EC4"/>
    <w:rsid w:val="00D54E40"/>
    <w:rsid w:val="00D643C1"/>
    <w:rsid w:val="00DB2C35"/>
    <w:rsid w:val="00DD0A24"/>
    <w:rsid w:val="00DD4A19"/>
    <w:rsid w:val="00E210E1"/>
    <w:rsid w:val="00E255FB"/>
    <w:rsid w:val="00E45C92"/>
    <w:rsid w:val="00E8543F"/>
    <w:rsid w:val="00EF22FB"/>
    <w:rsid w:val="00F0463C"/>
    <w:rsid w:val="00F50E77"/>
    <w:rsid w:val="00F6238F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BABE4"/>
  <w15:docId w15:val="{DFDD8149-0755-45D7-8975-7D3F0C58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fontstyle31">
    <w:name w:val="fontstyle31"/>
    <w:basedOn w:val="Fuentedeprrafopredeter"/>
    <w:rsid w:val="004800D9"/>
    <w:rPr>
      <w:rFonts w:ascii="Arial" w:hAnsi="Arial" w:cs="Arial" w:hint="default"/>
      <w:b w:val="0"/>
      <w:bCs w:val="0"/>
      <w:i w:val="0"/>
      <w:iCs w:val="0"/>
      <w:color w:val="C0504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23</cp:revision>
  <dcterms:created xsi:type="dcterms:W3CDTF">2021-12-16T15:29:00Z</dcterms:created>
  <dcterms:modified xsi:type="dcterms:W3CDTF">2022-08-05T16:23:00Z</dcterms:modified>
</cp:coreProperties>
</file>